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firstLine="0"/>
        <w:jc w:val="center"/>
        <w:rPr>
          <w:b w:val="1"/>
          <w:bCs w:val="1"/>
        </w:rPr>
      </w:pPr>
      <w:r w:rsidDel="00000000" w:rsidR="00000000" w:rsidRPr="00000000">
        <w:rPr>
          <w:b w:val="1"/>
          <w:bCs w:val="1"/>
        </w:rPr>
        <w:drawing>
          <wp:inline distB="0" distT="0" distL="0" distR="0">
            <wp:extent cx="1287725" cy="819200"/>
            <wp:effectExtent b="0" l="0" r="0" t="0"/>
            <wp:docPr descr="G:\Drive'ım\gökez\Genel\logo-antet\mef üniversitesi logo.jpg" id="1" name="image1.jpg"/>
            <a:graphic>
              <a:graphicData uri="http://schemas.openxmlformats.org/drawingml/2006/picture">
                <pic:pic>
                  <pic:nvPicPr>
                    <pic:cNvPr descr="G:\Drive'ım\gökez\Genel\logo-antet\mef üniversitesi logo.jpg" id="0" name="image1.jpg"/>
                    <pic:cNvPicPr preferRelativeResize="0"/>
                  </pic:nvPicPr>
                  <pic:blipFill>
                    <a:blip r:embed="rId7"/>
                    <a:srcRect b="0" l="0" r="0" t="0"/>
                    <a:stretch>
                      <a:fillRect/>
                    </a:stretch>
                  </pic:blipFill>
                  <pic:spPr>
                    <a:xfrm>
                      <a:off x="0" y="0"/>
                      <a:ext cx="1287725" cy="8192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ind w:firstLine="133"/>
        <w:rPr>
          <w:b w:val="1"/>
          <w:bCs w:val="1"/>
        </w:rPr>
      </w:pPr>
      <w:r w:rsidDel="00000000" w:rsidR="00000000" w:rsidRPr="00000000">
        <w:rPr>
          <w:rtl w:val="0"/>
        </w:rPr>
      </w:r>
    </w:p>
    <w:p w:rsidR="00000000" w:rsidDel="00000000" w:rsidP="00000000" w:rsidRDefault="00000000" w:rsidRPr="00000000" w14:paraId="00000003">
      <w:pPr>
        <w:jc w:val="center"/>
        <w:rPr>
          <w:b w:val="1"/>
          <w:bCs w:val="1"/>
          <w:sz w:val="32"/>
          <w:szCs w:val="32"/>
        </w:rPr>
      </w:pPr>
      <w:r w:rsidDel="00000000" w:rsidR="00000000" w:rsidRPr="00000000">
        <w:rPr>
          <w:b w:val="1"/>
          <w:bCs w:val="1"/>
          <w:sz w:val="32"/>
          <w:szCs w:val="32"/>
          <w:rtl w:val="0"/>
        </w:rPr>
        <w:t xml:space="preserve">MEF ÜNİVERSİTESİ</w:t>
      </w:r>
    </w:p>
    <w:p w:rsidR="00000000" w:rsidDel="00000000" w:rsidP="00000000" w:rsidRDefault="00000000" w:rsidRPr="00000000" w14:paraId="00000004">
      <w:pPr>
        <w:jc w:val="center"/>
        <w:rPr>
          <w:b w:val="1"/>
          <w:bCs w:val="1"/>
          <w:sz w:val="32"/>
          <w:szCs w:val="32"/>
        </w:rPr>
      </w:pPr>
      <w:r w:rsidDel="00000000" w:rsidR="00000000" w:rsidRPr="00000000">
        <w:rPr>
          <w:b w:val="1"/>
          <w:bCs w:val="1"/>
          <w:sz w:val="32"/>
          <w:szCs w:val="32"/>
          <w:rtl w:val="0"/>
        </w:rPr>
        <w:t xml:space="preserve">30 ADET ÜST SEVİYE MASAÜSTÜ BİLGİSAYAR</w:t>
      </w:r>
    </w:p>
    <w:p w:rsidR="00000000" w:rsidDel="00000000" w:rsidP="00000000" w:rsidRDefault="00000000" w:rsidRPr="00000000" w14:paraId="00000005">
      <w:pPr>
        <w:jc w:val="center"/>
        <w:rPr>
          <w:b w:val="1"/>
          <w:bCs w:val="1"/>
          <w:sz w:val="32"/>
          <w:szCs w:val="32"/>
        </w:rPr>
      </w:pPr>
      <w:r w:rsidDel="00000000" w:rsidR="00000000" w:rsidRPr="00000000">
        <w:rPr>
          <w:b w:val="1"/>
          <w:bCs w:val="1"/>
          <w:sz w:val="32"/>
          <w:szCs w:val="32"/>
          <w:rtl w:val="0"/>
        </w:rPr>
        <w:t xml:space="preserve">40 ADET MONİTÖR</w:t>
      </w:r>
    </w:p>
    <w:p w:rsidR="00000000" w:rsidDel="00000000" w:rsidP="00000000" w:rsidRDefault="00000000" w:rsidRPr="00000000" w14:paraId="00000006">
      <w:pPr>
        <w:jc w:val="center"/>
        <w:rPr>
          <w:b w:val="1"/>
          <w:bCs w:val="1"/>
          <w:sz w:val="32"/>
          <w:szCs w:val="32"/>
        </w:rPr>
      </w:pPr>
      <w:r w:rsidDel="00000000" w:rsidR="00000000" w:rsidRPr="00000000">
        <w:rPr>
          <w:b w:val="1"/>
          <w:bCs w:val="1"/>
          <w:sz w:val="32"/>
          <w:szCs w:val="32"/>
          <w:rtl w:val="0"/>
        </w:rPr>
        <w:t xml:space="preserve">VE</w:t>
      </w:r>
    </w:p>
    <w:p w:rsidR="00000000" w:rsidDel="00000000" w:rsidP="00000000" w:rsidRDefault="00000000" w:rsidRPr="00000000" w14:paraId="00000007">
      <w:pPr>
        <w:jc w:val="center"/>
        <w:rPr>
          <w:b w:val="1"/>
          <w:bCs w:val="1"/>
          <w:sz w:val="32"/>
          <w:szCs w:val="32"/>
        </w:rPr>
      </w:pPr>
      <w:r w:rsidDel="00000000" w:rsidR="00000000" w:rsidRPr="00000000">
        <w:rPr>
          <w:b w:val="1"/>
          <w:bCs w:val="1"/>
          <w:sz w:val="32"/>
          <w:szCs w:val="32"/>
          <w:rtl w:val="0"/>
        </w:rPr>
        <w:t xml:space="preserve">40 ADET İŞLETİM SİSTEMİ ALIMI TEKNİK ŞARTNAMESİ</w:t>
      </w:r>
    </w:p>
    <w:p w:rsidR="00000000" w:rsidDel="00000000" w:rsidP="00000000" w:rsidRDefault="00000000" w:rsidRPr="00000000" w14:paraId="00000008">
      <w:pPr>
        <w:ind w:left="0" w:firstLine="0"/>
        <w:rPr>
          <w:b w:val="1"/>
          <w:bCs w:val="1"/>
        </w:rPr>
      </w:pPr>
      <w:r w:rsidDel="00000000" w:rsidR="00000000" w:rsidRPr="00000000">
        <w:rPr>
          <w:rtl w:val="0"/>
        </w:rPr>
      </w:r>
    </w:p>
    <w:p w:rsidR="00000000" w:rsidDel="00000000" w:rsidP="00000000" w:rsidRDefault="00000000" w:rsidRPr="00000000" w14:paraId="00000009">
      <w:pPr>
        <w:ind w:left="0" w:firstLine="0"/>
        <w:rPr>
          <w:b w:val="1"/>
          <w:bCs w:val="1"/>
        </w:rPr>
      </w:pPr>
      <w:r w:rsidDel="00000000" w:rsidR="00000000" w:rsidRPr="00000000">
        <w:rPr>
          <w:rtl w:val="0"/>
        </w:rPr>
      </w:r>
    </w:p>
    <w:p w:rsidR="00000000" w:rsidDel="00000000" w:rsidP="00000000" w:rsidRDefault="00000000" w:rsidRPr="00000000" w14:paraId="0000000A">
      <w:pPr>
        <w:ind w:left="0" w:firstLine="0"/>
        <w:rPr>
          <w:b w:val="1"/>
          <w:bCs w:val="1"/>
        </w:rPr>
      </w:pPr>
      <w:r w:rsidDel="00000000" w:rsidR="00000000" w:rsidRPr="00000000">
        <w:rPr>
          <w:rtl w:val="0"/>
        </w:rPr>
      </w:r>
    </w:p>
    <w:p w:rsidR="00000000" w:rsidDel="00000000" w:rsidP="00000000" w:rsidRDefault="00000000" w:rsidRPr="00000000" w14:paraId="0000000B">
      <w:pPr>
        <w:ind w:left="0" w:right="0" w:firstLine="0"/>
        <w:rPr>
          <w:b w:val="1"/>
          <w:bCs w:val="1"/>
        </w:rPr>
      </w:pPr>
      <w:r w:rsidDel="00000000" w:rsidR="00000000" w:rsidRPr="00000000">
        <w:rPr>
          <w:b w:val="1"/>
          <w:bCs w:val="1"/>
          <w:rtl w:val="0"/>
        </w:rPr>
        <w:t xml:space="preserve">MADDE 1- TARAFLAR</w:t>
      </w:r>
    </w:p>
    <w:p w:rsidR="00000000" w:rsidDel="00000000" w:rsidP="00000000" w:rsidRDefault="00000000" w:rsidRPr="00000000" w14:paraId="0000000C">
      <w:pPr>
        <w:ind w:left="0" w:right="0" w:firstLine="0"/>
        <w:rPr/>
      </w:pPr>
      <w:r w:rsidDel="00000000" w:rsidR="00000000" w:rsidRPr="00000000">
        <w:rPr>
          <w:b w:val="1"/>
          <w:bCs w:val="1"/>
          <w:rtl w:val="0"/>
        </w:rPr>
        <w:t xml:space="preserve">İDARE: </w:t>
      </w:r>
      <w:r w:rsidDel="00000000" w:rsidR="00000000" w:rsidRPr="00000000">
        <w:rPr>
          <w:rtl w:val="0"/>
        </w:rPr>
        <w:t xml:space="preserve">İşi ihale eden MEF Üniversitesi’ni,</w:t>
      </w:r>
    </w:p>
    <w:p w:rsidR="00000000" w:rsidDel="00000000" w:rsidP="00000000" w:rsidRDefault="00000000" w:rsidRPr="00000000" w14:paraId="0000000D">
      <w:pPr>
        <w:ind w:left="0" w:right="0" w:firstLine="0"/>
        <w:rPr/>
      </w:pPr>
      <w:r w:rsidDel="00000000" w:rsidR="00000000" w:rsidRPr="00000000">
        <w:rPr>
          <w:b w:val="1"/>
          <w:bCs w:val="1"/>
          <w:rtl w:val="0"/>
        </w:rPr>
        <w:t xml:space="preserve">İSTEKLİ: </w:t>
      </w:r>
      <w:r w:rsidDel="00000000" w:rsidR="00000000" w:rsidRPr="00000000">
        <w:rPr>
          <w:rtl w:val="0"/>
        </w:rPr>
        <w:t xml:space="preserve">İhaleye katılan firmayı temsil edecektir.</w:t>
      </w:r>
    </w:p>
    <w:p w:rsidR="00000000" w:rsidDel="00000000" w:rsidP="00000000" w:rsidRDefault="00000000" w:rsidRPr="00000000" w14:paraId="0000000E">
      <w:pPr>
        <w:ind w:left="0" w:right="0" w:firstLine="0"/>
        <w:rPr>
          <w:b w:val="1"/>
          <w:bCs w:val="1"/>
        </w:rPr>
      </w:pPr>
      <w:r w:rsidDel="00000000" w:rsidR="00000000" w:rsidRPr="00000000">
        <w:rPr>
          <w:rtl w:val="0"/>
        </w:rPr>
      </w:r>
    </w:p>
    <w:p w:rsidR="00000000" w:rsidDel="00000000" w:rsidP="00000000" w:rsidRDefault="00000000" w:rsidRPr="00000000" w14:paraId="0000000F">
      <w:pPr>
        <w:ind w:left="0" w:right="0" w:firstLine="0"/>
        <w:rPr>
          <w:b w:val="1"/>
          <w:bCs w:val="1"/>
        </w:rPr>
      </w:pPr>
      <w:r w:rsidDel="00000000" w:rsidR="00000000" w:rsidRPr="00000000">
        <w:rPr>
          <w:b w:val="1"/>
          <w:bCs w:val="1"/>
          <w:rtl w:val="0"/>
        </w:rPr>
        <w:t xml:space="preserve">MADDE 2 – TANIMLAR</w:t>
      </w:r>
    </w:p>
    <w:p w:rsidR="00000000" w:rsidDel="00000000" w:rsidP="00000000" w:rsidRDefault="00000000" w:rsidRPr="00000000" w14:paraId="00000010">
      <w:pPr>
        <w:spacing w:line="276" w:lineRule="auto"/>
        <w:ind w:left="0" w:right="52" w:firstLine="0"/>
        <w:rPr/>
      </w:pPr>
      <w:r w:rsidDel="00000000" w:rsidR="00000000" w:rsidRPr="00000000">
        <w:rPr>
          <w:rtl w:val="0"/>
        </w:rPr>
        <w:t xml:space="preserve">Bundan böyle MEF Üniversitesi İdare, işi yüklenecek firmadan İstekli olarak söz edilecek olup, işin tanımı da MEF Üniversitesi (</w:t>
      </w:r>
      <w:r w:rsidDel="00000000" w:rsidR="00000000" w:rsidRPr="00000000">
        <w:rPr>
          <w:b w:val="1"/>
          <w:bCs w:val="1"/>
          <w:rtl w:val="0"/>
        </w:rPr>
        <w:t xml:space="preserve">Huzur Mah. Maslak Ayazağa Cad. No:4/1 Sarıyer/Maslak/İstanbul</w:t>
      </w:r>
      <w:r w:rsidDel="00000000" w:rsidR="00000000" w:rsidRPr="00000000">
        <w:rPr>
          <w:rtl w:val="0"/>
        </w:rPr>
        <w:t xml:space="preserve">), güvenliğinin sağlanması işi “İş” olarak tanımlanacaktır.</w:t>
      </w:r>
    </w:p>
    <w:p w:rsidR="00000000" w:rsidDel="00000000" w:rsidP="00000000" w:rsidRDefault="00000000" w:rsidRPr="00000000" w14:paraId="00000011">
      <w:pPr>
        <w:ind w:left="0" w:right="0" w:firstLine="0"/>
        <w:rPr>
          <w:b w:val="1"/>
          <w:bCs w:val="1"/>
        </w:rPr>
      </w:pPr>
      <w:r w:rsidDel="00000000" w:rsidR="00000000" w:rsidRPr="00000000">
        <w:rPr>
          <w:rtl w:val="0"/>
        </w:rPr>
      </w:r>
    </w:p>
    <w:p w:rsidR="00000000" w:rsidDel="00000000" w:rsidP="00000000" w:rsidRDefault="00000000" w:rsidRPr="00000000" w14:paraId="00000012">
      <w:pPr>
        <w:ind w:left="0" w:right="0" w:firstLine="0"/>
        <w:rPr/>
      </w:pPr>
      <w:r w:rsidDel="00000000" w:rsidR="00000000" w:rsidRPr="00000000">
        <w:rPr>
          <w:b w:val="1"/>
          <w:bCs w:val="1"/>
          <w:rtl w:val="0"/>
        </w:rPr>
        <w:t xml:space="preserve">MADDE 3 – KAPSAM VE KONUSU:</w:t>
      </w:r>
      <w:r w:rsidDel="00000000" w:rsidR="00000000" w:rsidRPr="00000000">
        <w:rPr>
          <w:rtl w:val="0"/>
        </w:rPr>
        <w:t xml:space="preserve"> </w:t>
      </w:r>
    </w:p>
    <w:p w:rsidR="00000000" w:rsidDel="00000000" w:rsidP="00000000" w:rsidRDefault="00000000" w:rsidRPr="00000000" w14:paraId="00000013">
      <w:pPr>
        <w:ind w:left="0" w:firstLine="0"/>
        <w:rPr/>
      </w:pPr>
      <w:r w:rsidDel="00000000" w:rsidR="00000000" w:rsidRPr="00000000">
        <w:rPr>
          <w:rtl w:val="0"/>
        </w:rPr>
        <w:t xml:space="preserve">Bu şartname, kurumumuz birimlerinde kullanılmak üzere 30 (otuz) adet üst seviye performanslı  masaüstü bilgisayarın (sadece sistem ünitesi/kasa olarak) teminini, 40 adet monitör ve  40 (kırk) adet orijinal işletim sistemi lisansı alınmasını ve bu yazılımların hem yeni alınacak olan hem de kurumda mevcut olan bilgisayarlara kurulumu ile garanti şartlarını kapsar. Alım kapsamında monitör, klavye ve fare bulunmamaktadır.</w:t>
      </w:r>
    </w:p>
    <w:p w:rsidR="00000000" w:rsidDel="00000000" w:rsidP="00000000" w:rsidRDefault="00000000" w:rsidRPr="00000000" w14:paraId="00000014">
      <w:pPr>
        <w:spacing w:after="0" w:line="259" w:lineRule="auto"/>
        <w:ind w:left="0" w:right="0" w:firstLine="0"/>
        <w:rPr>
          <w:b w:val="1"/>
          <w:bCs w:val="1"/>
        </w:rPr>
      </w:pPr>
      <w:r w:rsidDel="00000000" w:rsidR="00000000" w:rsidRPr="00000000">
        <w:rPr>
          <w:rtl w:val="0"/>
        </w:rPr>
      </w:r>
    </w:p>
    <w:p w:rsidR="00000000" w:rsidDel="00000000" w:rsidP="00000000" w:rsidRDefault="00000000" w:rsidRPr="00000000" w14:paraId="00000015">
      <w:pPr>
        <w:spacing w:after="0" w:line="259" w:lineRule="auto"/>
        <w:ind w:left="0" w:right="0" w:firstLine="0"/>
        <w:rPr>
          <w:b w:val="1"/>
          <w:bCs w:val="1"/>
        </w:rPr>
      </w:pPr>
      <w:r w:rsidDel="00000000" w:rsidR="00000000" w:rsidRPr="00000000">
        <w:rPr>
          <w:b w:val="1"/>
          <w:bCs w:val="1"/>
          <w:rtl w:val="0"/>
        </w:rPr>
        <w:t xml:space="preserve">MADDE 4 – GENEL ŞARTLAR:</w:t>
      </w:r>
    </w:p>
    <w:p w:rsidR="00000000" w:rsidDel="00000000" w:rsidP="00000000" w:rsidRDefault="00000000" w:rsidRPr="00000000" w14:paraId="00000016">
      <w:pPr>
        <w:spacing w:after="0" w:line="259" w:lineRule="auto"/>
        <w:ind w:left="0" w:right="0" w:firstLine="0"/>
        <w:rPr/>
      </w:pPr>
      <w:r w:rsidDel="00000000" w:rsidR="00000000" w:rsidRPr="00000000">
        <w:rPr>
          <w:rtl w:val="0"/>
        </w:rPr>
        <w:t xml:space="preserve">●</w:t>
        <w:tab/>
        <w:t xml:space="preserve">Teknik şartname, bilgisayarların, monitörlerin ve işletim sistemlerinin taşıması gereken asgari (minimum) özellikleri kapsamaktadır.</w:t>
      </w:r>
    </w:p>
    <w:p w:rsidR="00000000" w:rsidDel="00000000" w:rsidP="00000000" w:rsidRDefault="00000000" w:rsidRPr="00000000" w14:paraId="00000017">
      <w:pPr>
        <w:spacing w:after="0" w:line="259" w:lineRule="auto"/>
        <w:ind w:left="0" w:right="0" w:firstLine="0"/>
        <w:rPr/>
      </w:pPr>
      <w:r w:rsidDel="00000000" w:rsidR="00000000" w:rsidRPr="00000000">
        <w:rPr>
          <w:rtl w:val="0"/>
        </w:rPr>
        <w:t xml:space="preserve">●</w:t>
        <w:tab/>
        <w:t xml:space="preserve">İlgili Firma, teknik şartnamede belirtilen kriterleri sağlamak şartıyla, mimari ve performans olarak belirtilenlerden daha üst özellikli bir ürünü bilgisayarı oluştururken kullanabilir.</w:t>
      </w:r>
    </w:p>
    <w:p w:rsidR="00000000" w:rsidDel="00000000" w:rsidP="00000000" w:rsidRDefault="00000000" w:rsidRPr="00000000" w14:paraId="00000018">
      <w:pPr>
        <w:spacing w:after="0" w:line="259" w:lineRule="auto"/>
        <w:ind w:left="0" w:right="0" w:firstLine="0"/>
        <w:rPr/>
      </w:pPr>
      <w:r w:rsidDel="00000000" w:rsidR="00000000" w:rsidRPr="00000000">
        <w:rPr>
          <w:rtl w:val="0"/>
        </w:rPr>
        <w:t xml:space="preserve">●</w:t>
        <w:tab/>
        <w:t xml:space="preserve">Bilgisayarı oluşturan tüm parçalar yeni, ambalajında, hiç kullanılmamış ve birbirleriyle darboğaz oluşturmayacak şekilde tam uyumlu olmalıdır.</w:t>
      </w:r>
    </w:p>
    <w:p w:rsidR="00000000" w:rsidDel="00000000" w:rsidP="00000000" w:rsidRDefault="00000000" w:rsidRPr="00000000" w14:paraId="00000019">
      <w:pPr>
        <w:spacing w:after="0" w:line="259" w:lineRule="auto"/>
        <w:ind w:left="0" w:right="0" w:firstLine="0"/>
        <w:rPr/>
      </w:pPr>
      <w:r w:rsidDel="00000000" w:rsidR="00000000" w:rsidRPr="00000000">
        <w:rPr>
          <w:rtl w:val="0"/>
        </w:rPr>
        <w:t xml:space="preserve">●</w:t>
        <w:tab/>
        <w:t xml:space="preserve">Satın alınacak donanımlar, istenen yazılımlar yüklenmiş, tüm ayarları yapılmış ve çalışır vaziyette teslim edilmelidir.</w:t>
      </w:r>
    </w:p>
    <w:p w:rsidR="00000000" w:rsidDel="00000000" w:rsidP="00000000" w:rsidRDefault="00000000" w:rsidRPr="00000000" w14:paraId="0000001A">
      <w:pPr>
        <w:spacing w:after="0" w:line="259" w:lineRule="auto"/>
        <w:ind w:left="0" w:right="0" w:firstLine="0"/>
        <w:rPr/>
      </w:pPr>
      <w:r w:rsidDel="00000000" w:rsidR="00000000" w:rsidRPr="00000000">
        <w:rPr>
          <w:rtl w:val="0"/>
        </w:rPr>
      </w:r>
    </w:p>
    <w:p w:rsidR="00000000" w:rsidDel="00000000" w:rsidP="00000000" w:rsidRDefault="00000000" w:rsidRPr="00000000" w14:paraId="0000001B">
      <w:pPr>
        <w:spacing w:after="0" w:line="259" w:lineRule="auto"/>
        <w:ind w:left="0" w:right="0" w:firstLine="0"/>
        <w:rPr/>
      </w:pPr>
      <w:r w:rsidDel="00000000" w:rsidR="00000000" w:rsidRPr="00000000">
        <w:rPr>
          <w:rtl w:val="0"/>
        </w:rPr>
      </w:r>
    </w:p>
    <w:p w:rsidR="00000000" w:rsidDel="00000000" w:rsidP="00000000" w:rsidRDefault="00000000" w:rsidRPr="00000000" w14:paraId="0000001C">
      <w:pPr>
        <w:spacing w:after="0" w:line="259" w:lineRule="auto"/>
        <w:ind w:left="0" w:right="0" w:firstLine="0"/>
        <w:rPr/>
      </w:pPr>
      <w:r w:rsidDel="00000000" w:rsidR="00000000" w:rsidRPr="00000000">
        <w:rPr>
          <w:rtl w:val="0"/>
        </w:rPr>
      </w:r>
    </w:p>
    <w:p w:rsidR="00000000" w:rsidDel="00000000" w:rsidP="00000000" w:rsidRDefault="00000000" w:rsidRPr="00000000" w14:paraId="0000001D">
      <w:pPr>
        <w:spacing w:after="0" w:line="259" w:lineRule="auto"/>
        <w:ind w:left="0" w:right="0" w:firstLine="0"/>
        <w:rPr>
          <w:b w:val="1"/>
          <w:bCs w:val="1"/>
        </w:rPr>
      </w:pPr>
      <w:r w:rsidDel="00000000" w:rsidR="00000000" w:rsidRPr="00000000">
        <w:rPr>
          <w:rtl w:val="0"/>
        </w:rPr>
      </w:r>
    </w:p>
    <w:p w:rsidR="00000000" w:rsidDel="00000000" w:rsidP="00000000" w:rsidRDefault="00000000" w:rsidRPr="00000000" w14:paraId="0000001E">
      <w:pPr>
        <w:spacing w:after="0" w:line="259" w:lineRule="auto"/>
        <w:ind w:left="0" w:right="0" w:firstLine="0"/>
        <w:rPr>
          <w:b w:val="1"/>
          <w:bCs w:val="1"/>
        </w:rPr>
      </w:pPr>
      <w:r w:rsidDel="00000000" w:rsidR="00000000" w:rsidRPr="00000000">
        <w:rPr>
          <w:b w:val="1"/>
          <w:bCs w:val="1"/>
          <w:rtl w:val="0"/>
        </w:rPr>
        <w:t xml:space="preserve">MADDE 5 – TEKNİK ÖZELLİKLER</w:t>
      </w:r>
    </w:p>
    <w:p w:rsidR="00000000" w:rsidDel="00000000" w:rsidP="00000000" w:rsidRDefault="00000000" w:rsidRPr="00000000" w14:paraId="0000001F">
      <w:pPr>
        <w:ind w:firstLine="0"/>
        <w:rPr>
          <w:b w:val="1"/>
          <w:bCs w:val="1"/>
        </w:rPr>
      </w:pPr>
      <w:r w:rsidDel="00000000" w:rsidR="00000000" w:rsidRPr="00000000">
        <w:rPr>
          <w:b w:val="1"/>
          <w:bCs w:val="1"/>
          <w:rtl w:val="0"/>
        </w:rPr>
        <w:t xml:space="preserve">5.1. Kasa ve Güç Kaynağı</w:t>
      </w:r>
    </w:p>
    <w:p w:rsidR="00000000" w:rsidDel="00000000" w:rsidP="00000000" w:rsidRDefault="00000000" w:rsidRPr="00000000" w14:paraId="00000020">
      <w:pPr>
        <w:numPr>
          <w:ilvl w:val="0"/>
          <w:numId w:val="6"/>
        </w:numPr>
        <w:spacing w:after="0" w:line="276" w:lineRule="auto"/>
        <w:ind w:left="720" w:right="0" w:hanging="360"/>
        <w:rPr/>
      </w:pPr>
      <w:r w:rsidDel="00000000" w:rsidR="00000000" w:rsidRPr="00000000">
        <w:rPr>
          <w:b w:val="1"/>
          <w:bCs w:val="1"/>
          <w:rtl w:val="0"/>
        </w:rPr>
        <w:t xml:space="preserve">Kasa:</w:t>
      </w:r>
      <w:r w:rsidDel="00000000" w:rsidR="00000000" w:rsidRPr="00000000">
        <w:rPr>
          <w:rtl w:val="0"/>
        </w:rPr>
        <w:t xml:space="preserve"> Üst seviye donanımların sığabileceği, hava akışı (airflow) yüksek, üst ve ön panelinde en az 3 fanlı (360mm) radyatörlü sıvı soğutma sistemlerini ve büyük boyutlu ekran kartlarını takmaya uygun yapıda geniş kasa olmalıdır. Kasanın ön veya üst yüzünde en az bir adet USB 3.2 Tip-C ve Type-A portları bulunmalıdır.</w:t>
      </w:r>
    </w:p>
    <w:p w:rsidR="00000000" w:rsidDel="00000000" w:rsidP="00000000" w:rsidRDefault="00000000" w:rsidRPr="00000000" w14:paraId="00000021">
      <w:pPr>
        <w:numPr>
          <w:ilvl w:val="0"/>
          <w:numId w:val="6"/>
        </w:numPr>
        <w:spacing w:after="0" w:line="276" w:lineRule="auto"/>
        <w:ind w:left="720" w:right="0" w:hanging="360"/>
        <w:rPr/>
      </w:pPr>
      <w:r w:rsidDel="00000000" w:rsidR="00000000" w:rsidRPr="00000000">
        <w:rPr>
          <w:b w:val="1"/>
          <w:bCs w:val="1"/>
          <w:rtl w:val="0"/>
        </w:rPr>
        <w:t xml:space="preserve">Güç Kaynağı:</w:t>
      </w:r>
      <w:r w:rsidDel="00000000" w:rsidR="00000000" w:rsidRPr="00000000">
        <w:rPr>
          <w:rtl w:val="0"/>
        </w:rPr>
        <w:t xml:space="preserve"> Teklif edilecek ekran kartı ve işlemcinin güç tüketimini sorunsuz karşılayacak, minimum </w:t>
      </w:r>
      <w:r w:rsidDel="00000000" w:rsidR="00000000" w:rsidRPr="00000000">
        <w:rPr>
          <w:b w:val="1"/>
          <w:bCs w:val="1"/>
          <w:rtl w:val="0"/>
        </w:rPr>
        <w:t xml:space="preserve">850 Watt</w:t>
      </w:r>
      <w:r w:rsidDel="00000000" w:rsidR="00000000" w:rsidRPr="00000000">
        <w:rPr>
          <w:rtl w:val="0"/>
        </w:rPr>
        <w:t xml:space="preserve"> gücünde ve en az "80+ Gold" verimlilik sertifikasına sahip olmalıdır.</w:t>
      </w:r>
    </w:p>
    <w:p w:rsidR="00000000" w:rsidDel="00000000" w:rsidP="00000000" w:rsidRDefault="00000000" w:rsidRPr="00000000" w14:paraId="00000022">
      <w:pPr>
        <w:rPr>
          <w:b w:val="1"/>
          <w:bCs w:val="1"/>
        </w:rPr>
      </w:pPr>
      <w:r w:rsidDel="00000000" w:rsidR="00000000" w:rsidRPr="00000000">
        <w:rPr>
          <w:rtl w:val="0"/>
        </w:rPr>
      </w:r>
    </w:p>
    <w:p w:rsidR="00000000" w:rsidDel="00000000" w:rsidP="00000000" w:rsidRDefault="00000000" w:rsidRPr="00000000" w14:paraId="00000023">
      <w:pPr>
        <w:ind w:hanging="3"/>
        <w:rPr>
          <w:b w:val="1"/>
          <w:bCs w:val="1"/>
        </w:rPr>
      </w:pPr>
      <w:r w:rsidDel="00000000" w:rsidR="00000000" w:rsidRPr="00000000">
        <w:rPr>
          <w:b w:val="1"/>
          <w:bCs w:val="1"/>
          <w:rtl w:val="0"/>
        </w:rPr>
        <w:t xml:space="preserve">5.2. Anakart</w:t>
      </w:r>
    </w:p>
    <w:p w:rsidR="00000000" w:rsidDel="00000000" w:rsidP="00000000" w:rsidRDefault="00000000" w:rsidRPr="00000000" w14:paraId="00000024">
      <w:pPr>
        <w:numPr>
          <w:ilvl w:val="0"/>
          <w:numId w:val="2"/>
        </w:numPr>
        <w:spacing w:after="0" w:line="276" w:lineRule="auto"/>
        <w:ind w:left="720" w:right="0" w:hanging="360"/>
        <w:rPr/>
      </w:pPr>
      <w:r w:rsidDel="00000000" w:rsidR="00000000" w:rsidRPr="00000000">
        <w:rPr>
          <w:rtl w:val="0"/>
        </w:rPr>
        <w:t xml:space="preserve">Anakart </w:t>
      </w:r>
      <w:r w:rsidDel="00000000" w:rsidR="00000000" w:rsidRPr="00000000">
        <w:rPr>
          <w:b w:val="1"/>
          <w:bCs w:val="1"/>
          <w:rtl w:val="0"/>
        </w:rPr>
        <w:t xml:space="preserve">ATX boyutunda olmalıdır</w:t>
      </w:r>
      <w:r w:rsidDel="00000000" w:rsidR="00000000" w:rsidRPr="00000000">
        <w:rPr>
          <w:rtl w:val="0"/>
        </w:rPr>
        <w:t xml:space="preserve">.</w:t>
      </w:r>
    </w:p>
    <w:p w:rsidR="00000000" w:rsidDel="00000000" w:rsidP="00000000" w:rsidRDefault="00000000" w:rsidRPr="00000000" w14:paraId="00000025">
      <w:pPr>
        <w:numPr>
          <w:ilvl w:val="0"/>
          <w:numId w:val="2"/>
        </w:numPr>
        <w:spacing w:after="0" w:line="276" w:lineRule="auto"/>
        <w:ind w:left="720" w:right="0" w:hanging="360"/>
        <w:rPr/>
      </w:pPr>
      <w:r w:rsidDel="00000000" w:rsidR="00000000" w:rsidRPr="00000000">
        <w:rPr>
          <w:rtl w:val="0"/>
        </w:rPr>
        <w:t xml:space="preserve">Yeni nesil işlemcileri destekleyecek mimaride (Örn: Z890 yonga seti veya performans olarak dengi/üstü güncel yonga seti), en az LGA 1851 soket yapısında veya güncel eşdeğer soket tipinde, </w:t>
      </w:r>
      <w:r w:rsidDel="00000000" w:rsidR="00000000" w:rsidRPr="00000000">
        <w:rPr>
          <w:b w:val="1"/>
          <w:bCs w:val="1"/>
          <w:rtl w:val="0"/>
        </w:rPr>
        <w:t xml:space="preserve">ASUS, MSI veya muadili</w:t>
      </w:r>
      <w:r w:rsidDel="00000000" w:rsidR="00000000" w:rsidRPr="00000000">
        <w:rPr>
          <w:rtl w:val="0"/>
        </w:rPr>
        <w:t xml:space="preserve"> markalardan olmalıdır.</w:t>
      </w:r>
    </w:p>
    <w:p w:rsidR="00000000" w:rsidDel="00000000" w:rsidP="00000000" w:rsidRDefault="00000000" w:rsidRPr="00000000" w14:paraId="00000026">
      <w:pPr>
        <w:numPr>
          <w:ilvl w:val="0"/>
          <w:numId w:val="2"/>
        </w:numPr>
        <w:spacing w:after="0" w:line="276" w:lineRule="auto"/>
        <w:ind w:left="720" w:right="0" w:hanging="360"/>
        <w:rPr/>
      </w:pPr>
      <w:r w:rsidDel="00000000" w:rsidR="00000000" w:rsidRPr="00000000">
        <w:rPr>
          <w:rtl w:val="0"/>
        </w:rPr>
        <w:t xml:space="preserve">Yüksek frekanslı DDR5 bellek teknolojisini desteklemelidir.</w:t>
      </w:r>
    </w:p>
    <w:p w:rsidR="00000000" w:rsidDel="00000000" w:rsidP="00000000" w:rsidRDefault="00000000" w:rsidRPr="00000000" w14:paraId="00000027">
      <w:pPr>
        <w:numPr>
          <w:ilvl w:val="0"/>
          <w:numId w:val="2"/>
        </w:numPr>
        <w:spacing w:after="0" w:line="276" w:lineRule="auto"/>
        <w:ind w:left="720" w:right="0" w:hanging="360"/>
        <w:rPr/>
      </w:pPr>
      <w:r w:rsidDel="00000000" w:rsidR="00000000" w:rsidRPr="00000000">
        <w:rPr>
          <w:rtl w:val="0"/>
        </w:rPr>
        <w:t xml:space="preserve">Üzerinde bütünleşik (dahili) olarak yüksek hızlı Wi-Fi (en az Wi-Fi 6E veya Wi-Fi 7 standardında) ve güncel Bluetooth barındırmalıdır.</w:t>
      </w:r>
    </w:p>
    <w:p w:rsidR="00000000" w:rsidDel="00000000" w:rsidP="00000000" w:rsidRDefault="00000000" w:rsidRPr="00000000" w14:paraId="00000028">
      <w:pPr>
        <w:rPr>
          <w:b w:val="1"/>
          <w:bCs w:val="1"/>
        </w:rPr>
      </w:pPr>
      <w:r w:rsidDel="00000000" w:rsidR="00000000" w:rsidRPr="00000000">
        <w:rPr>
          <w:rtl w:val="0"/>
        </w:rPr>
      </w:r>
    </w:p>
    <w:p w:rsidR="00000000" w:rsidDel="00000000" w:rsidP="00000000" w:rsidRDefault="00000000" w:rsidRPr="00000000" w14:paraId="00000029">
      <w:pPr>
        <w:ind w:hanging="3"/>
        <w:rPr>
          <w:b w:val="1"/>
          <w:bCs w:val="1"/>
        </w:rPr>
      </w:pPr>
      <w:r w:rsidDel="00000000" w:rsidR="00000000" w:rsidRPr="00000000">
        <w:rPr>
          <w:b w:val="1"/>
          <w:bCs w:val="1"/>
          <w:rtl w:val="0"/>
        </w:rPr>
        <w:t xml:space="preserve">5.3. İşlemci (CPU) ve Soğutucu</w:t>
      </w:r>
    </w:p>
    <w:p w:rsidR="00000000" w:rsidDel="00000000" w:rsidP="00000000" w:rsidRDefault="00000000" w:rsidRPr="00000000" w14:paraId="0000002A">
      <w:pPr>
        <w:numPr>
          <w:ilvl w:val="0"/>
          <w:numId w:val="4"/>
        </w:numPr>
        <w:spacing w:after="0" w:line="276" w:lineRule="auto"/>
        <w:ind w:left="720" w:right="0" w:hanging="360"/>
        <w:rPr/>
      </w:pPr>
      <w:r w:rsidDel="00000000" w:rsidR="00000000" w:rsidRPr="00000000">
        <w:rPr>
          <w:b w:val="1"/>
          <w:bCs w:val="1"/>
          <w:rtl w:val="0"/>
        </w:rPr>
        <w:t xml:space="preserve">İşlemci:</w:t>
      </w:r>
      <w:r w:rsidDel="00000000" w:rsidR="00000000" w:rsidRPr="00000000">
        <w:rPr>
          <w:rtl w:val="0"/>
        </w:rPr>
        <w:t xml:space="preserve"> En güncel nesil mimariye sahip (en fazla 3nm üretim teknolojisi), performans ve verimlilik çekirdekleri barındıran hibrit yapıda toplam </w:t>
      </w:r>
      <w:r w:rsidDel="00000000" w:rsidR="00000000" w:rsidRPr="00000000">
        <w:rPr>
          <w:b w:val="1"/>
          <w:bCs w:val="1"/>
          <w:rtl w:val="0"/>
        </w:rPr>
        <w:t xml:space="preserve">en az 24 fiziksel çekirdekli</w:t>
      </w:r>
      <w:r w:rsidDel="00000000" w:rsidR="00000000" w:rsidRPr="00000000">
        <w:rPr>
          <w:rtl w:val="0"/>
        </w:rPr>
        <w:t xml:space="preserve"> olmalıdır.</w:t>
      </w:r>
    </w:p>
    <w:p w:rsidR="00000000" w:rsidDel="00000000" w:rsidP="00000000" w:rsidRDefault="00000000" w:rsidRPr="00000000" w14:paraId="0000002B">
      <w:pPr>
        <w:numPr>
          <w:ilvl w:val="0"/>
          <w:numId w:val="4"/>
        </w:numPr>
        <w:spacing w:after="0" w:line="276" w:lineRule="auto"/>
        <w:ind w:left="720" w:right="0" w:hanging="360"/>
        <w:rPr/>
      </w:pPr>
      <w:r w:rsidDel="00000000" w:rsidR="00000000" w:rsidRPr="00000000">
        <w:rPr>
          <w:rtl w:val="0"/>
        </w:rPr>
        <w:t xml:space="preserve">İşlemcinin temel çalışma frekansı en az 3.7 GHz olmalı ve üzerinde </w:t>
      </w:r>
      <w:r w:rsidDel="00000000" w:rsidR="00000000" w:rsidRPr="00000000">
        <w:rPr>
          <w:b w:val="1"/>
          <w:bCs w:val="1"/>
          <w:rtl w:val="0"/>
        </w:rPr>
        <w:t xml:space="preserve">en az 36 MB önbellek (Cache)</w:t>
      </w:r>
      <w:r w:rsidDel="00000000" w:rsidR="00000000" w:rsidRPr="00000000">
        <w:rPr>
          <w:rtl w:val="0"/>
        </w:rPr>
        <w:t xml:space="preserve"> barındırmalıdır.</w:t>
      </w:r>
    </w:p>
    <w:p w:rsidR="00000000" w:rsidDel="00000000" w:rsidP="00000000" w:rsidRDefault="00000000" w:rsidRPr="00000000" w14:paraId="0000002C">
      <w:pPr>
        <w:numPr>
          <w:ilvl w:val="0"/>
          <w:numId w:val="4"/>
        </w:numPr>
        <w:spacing w:after="0" w:line="276" w:lineRule="auto"/>
        <w:ind w:left="720" w:right="0" w:hanging="360"/>
        <w:rPr/>
      </w:pPr>
      <w:r w:rsidDel="00000000" w:rsidR="00000000" w:rsidRPr="00000000">
        <w:rPr>
          <w:b w:val="1"/>
          <w:bCs w:val="1"/>
          <w:rtl w:val="0"/>
        </w:rPr>
        <w:t xml:space="preserve">Soğutucu:</w:t>
      </w:r>
      <w:r w:rsidDel="00000000" w:rsidR="00000000" w:rsidRPr="00000000">
        <w:rPr>
          <w:rtl w:val="0"/>
        </w:rPr>
        <w:t xml:space="preserve"> Bu işlemcinin sıcaklık değerlerini yoğun yük altında bile optimum seviyede tutacak, en az 2 fanlı (tercihen 3 fanlı / 360mm) radyatörlü, işlemci soketine tam uyumlu sıvı soğutma sistemi takılı olmalıdır.</w:t>
      </w:r>
    </w:p>
    <w:p w:rsidR="00000000" w:rsidDel="00000000" w:rsidP="00000000" w:rsidRDefault="00000000" w:rsidRPr="00000000" w14:paraId="0000002D">
      <w:pPr>
        <w:rPr>
          <w:b w:val="1"/>
          <w:bCs w:val="1"/>
        </w:rPr>
      </w:pPr>
      <w:r w:rsidDel="00000000" w:rsidR="00000000" w:rsidRPr="00000000">
        <w:rPr>
          <w:rtl w:val="0"/>
        </w:rPr>
      </w:r>
    </w:p>
    <w:p w:rsidR="00000000" w:rsidDel="00000000" w:rsidP="00000000" w:rsidRDefault="00000000" w:rsidRPr="00000000" w14:paraId="0000002E">
      <w:pPr>
        <w:ind w:hanging="3"/>
        <w:rPr>
          <w:b w:val="1"/>
          <w:bCs w:val="1"/>
        </w:rPr>
      </w:pPr>
      <w:r w:rsidDel="00000000" w:rsidR="00000000" w:rsidRPr="00000000">
        <w:rPr>
          <w:b w:val="1"/>
          <w:bCs w:val="1"/>
          <w:rtl w:val="0"/>
        </w:rPr>
        <w:t xml:space="preserve">5.4. RAM Bellek</w:t>
      </w:r>
    </w:p>
    <w:p w:rsidR="00000000" w:rsidDel="00000000" w:rsidP="00000000" w:rsidRDefault="00000000" w:rsidRPr="00000000" w14:paraId="0000002F">
      <w:pPr>
        <w:numPr>
          <w:ilvl w:val="0"/>
          <w:numId w:val="7"/>
        </w:numPr>
        <w:spacing w:after="0" w:line="276" w:lineRule="auto"/>
        <w:ind w:left="720" w:right="0" w:hanging="360"/>
        <w:rPr/>
      </w:pPr>
      <w:r w:rsidDel="00000000" w:rsidR="00000000" w:rsidRPr="00000000">
        <w:rPr>
          <w:rtl w:val="0"/>
        </w:rPr>
        <w:t xml:space="preserve">Sistem üzerinde minimum </w:t>
      </w:r>
      <w:r w:rsidDel="00000000" w:rsidR="00000000" w:rsidRPr="00000000">
        <w:rPr>
          <w:b w:val="1"/>
          <w:bCs w:val="1"/>
          <w:rtl w:val="0"/>
        </w:rPr>
        <w:t xml:space="preserve">64 GB</w:t>
      </w:r>
      <w:r w:rsidDel="00000000" w:rsidR="00000000" w:rsidRPr="00000000">
        <w:rPr>
          <w:rtl w:val="0"/>
        </w:rPr>
        <w:t xml:space="preserve"> toplam bellek kapasitesi olmalıdır. Modüller 2 x 32 GB şeklinde çift kanal (Dual Channel) olarak çalışacak konfigürasyonda takılmalıdır.</w:t>
      </w:r>
    </w:p>
    <w:p w:rsidR="00000000" w:rsidDel="00000000" w:rsidP="00000000" w:rsidRDefault="00000000" w:rsidRPr="00000000" w14:paraId="00000030">
      <w:pPr>
        <w:numPr>
          <w:ilvl w:val="0"/>
          <w:numId w:val="7"/>
        </w:numPr>
        <w:spacing w:after="0" w:line="276" w:lineRule="auto"/>
        <w:ind w:left="720" w:right="0" w:hanging="360"/>
        <w:rPr/>
      </w:pPr>
      <w:r w:rsidDel="00000000" w:rsidR="00000000" w:rsidRPr="00000000">
        <w:rPr>
          <w:rtl w:val="0"/>
        </w:rPr>
        <w:t xml:space="preserve">Bellekler güncel </w:t>
      </w:r>
      <w:r w:rsidDel="00000000" w:rsidR="00000000" w:rsidRPr="00000000">
        <w:rPr>
          <w:b w:val="1"/>
          <w:bCs w:val="1"/>
          <w:rtl w:val="0"/>
        </w:rPr>
        <w:t xml:space="preserve">DDR5</w:t>
      </w:r>
      <w:r w:rsidDel="00000000" w:rsidR="00000000" w:rsidRPr="00000000">
        <w:rPr>
          <w:rtl w:val="0"/>
        </w:rPr>
        <w:t xml:space="preserve"> mimarisinde olmalı ve frekans hızı en az </w:t>
      </w:r>
      <w:r w:rsidDel="00000000" w:rsidR="00000000" w:rsidRPr="00000000">
        <w:rPr>
          <w:b w:val="1"/>
          <w:bCs w:val="1"/>
          <w:rtl w:val="0"/>
        </w:rPr>
        <w:t xml:space="preserve">6400 MHz</w:t>
      </w:r>
      <w:r w:rsidDel="00000000" w:rsidR="00000000" w:rsidRPr="00000000">
        <w:rPr>
          <w:rtl w:val="0"/>
        </w:rPr>
        <w:t xml:space="preserve"> olmalıdır.</w:t>
      </w:r>
    </w:p>
    <w:p w:rsidR="00000000" w:rsidDel="00000000" w:rsidP="00000000" w:rsidRDefault="00000000" w:rsidRPr="00000000" w14:paraId="00000031">
      <w:pPr>
        <w:numPr>
          <w:ilvl w:val="0"/>
          <w:numId w:val="7"/>
        </w:numPr>
        <w:spacing w:after="0" w:line="276" w:lineRule="auto"/>
        <w:ind w:left="720" w:right="0" w:hanging="360"/>
        <w:rPr/>
      </w:pPr>
      <w:r w:rsidDel="00000000" w:rsidR="00000000" w:rsidRPr="00000000">
        <w:rPr>
          <w:rtl w:val="0"/>
        </w:rPr>
        <w:t xml:space="preserve">RAM gecikme değeri (Cas Latency) en fazla </w:t>
      </w:r>
      <w:r w:rsidDel="00000000" w:rsidR="00000000" w:rsidRPr="00000000">
        <w:rPr>
          <w:b w:val="1"/>
          <w:bCs w:val="1"/>
          <w:rtl w:val="0"/>
        </w:rPr>
        <w:t xml:space="preserve">CL32</w:t>
      </w:r>
      <w:r w:rsidDel="00000000" w:rsidR="00000000" w:rsidRPr="00000000">
        <w:rPr>
          <w:rtl w:val="0"/>
        </w:rPr>
        <w:t xml:space="preserve"> olmalı; belleklerin üzerinde ısınmaya karşı özel alüminyum soğutucu blok bulunmalıdır.</w:t>
      </w:r>
    </w:p>
    <w:p w:rsidR="00000000" w:rsidDel="00000000" w:rsidP="00000000" w:rsidRDefault="00000000" w:rsidRPr="00000000" w14:paraId="00000032">
      <w:pPr>
        <w:rPr>
          <w:b w:val="1"/>
          <w:bCs w:val="1"/>
        </w:rPr>
      </w:pPr>
      <w:r w:rsidDel="00000000" w:rsidR="00000000" w:rsidRPr="00000000">
        <w:rPr>
          <w:rtl w:val="0"/>
        </w:rPr>
      </w:r>
    </w:p>
    <w:p w:rsidR="00000000" w:rsidDel="00000000" w:rsidP="00000000" w:rsidRDefault="00000000" w:rsidRPr="00000000" w14:paraId="00000033">
      <w:pPr>
        <w:ind w:hanging="3"/>
        <w:rPr>
          <w:b w:val="1"/>
          <w:bCs w:val="1"/>
        </w:rPr>
      </w:pPr>
      <w:r w:rsidDel="00000000" w:rsidR="00000000" w:rsidRPr="00000000">
        <w:rPr>
          <w:b w:val="1"/>
          <w:bCs w:val="1"/>
          <w:rtl w:val="0"/>
        </w:rPr>
        <w:t xml:space="preserve">5.5. Ekran Kartı (GPU)</w:t>
      </w:r>
    </w:p>
    <w:p w:rsidR="00000000" w:rsidDel="00000000" w:rsidP="00000000" w:rsidRDefault="00000000" w:rsidRPr="00000000" w14:paraId="00000034">
      <w:pPr>
        <w:numPr>
          <w:ilvl w:val="0"/>
          <w:numId w:val="3"/>
        </w:numPr>
        <w:spacing w:after="0" w:line="276" w:lineRule="auto"/>
        <w:ind w:left="720" w:right="0" w:hanging="360"/>
        <w:rPr/>
      </w:pPr>
      <w:r w:rsidDel="00000000" w:rsidR="00000000" w:rsidRPr="00000000">
        <w:rPr>
          <w:rtl w:val="0"/>
        </w:rPr>
        <w:t xml:space="preserve">Bilgisayar üzerinde en güncel mimariye sahip, üst seviye grafik ve render performansı sunan NVIDIA RTX 5070 TI yonga setine sahip </w:t>
      </w:r>
      <w:r w:rsidDel="00000000" w:rsidR="00000000" w:rsidRPr="00000000">
        <w:rPr>
          <w:b w:val="1"/>
          <w:bCs w:val="1"/>
          <w:rtl w:val="0"/>
        </w:rPr>
        <w:t xml:space="preserve">(ASUS, MSI veya muadili)</w:t>
      </w:r>
      <w:r w:rsidDel="00000000" w:rsidR="00000000" w:rsidRPr="00000000">
        <w:rPr>
          <w:rtl w:val="0"/>
        </w:rPr>
        <w:t xml:space="preserve"> ve en az 16 GB Ram’i olan harici ekran kartı bulunmalıdır.</w:t>
      </w:r>
    </w:p>
    <w:p w:rsidR="00000000" w:rsidDel="00000000" w:rsidP="00000000" w:rsidRDefault="00000000" w:rsidRPr="00000000" w14:paraId="00000035">
      <w:pPr>
        <w:numPr>
          <w:ilvl w:val="0"/>
          <w:numId w:val="3"/>
        </w:numPr>
        <w:spacing w:after="0" w:line="276" w:lineRule="auto"/>
        <w:ind w:left="720" w:right="0" w:hanging="360"/>
        <w:rPr/>
      </w:pPr>
      <w:r w:rsidDel="00000000" w:rsidR="00000000" w:rsidRPr="00000000">
        <w:rPr>
          <w:b w:val="1"/>
          <w:bCs w:val="1"/>
          <w:rtl w:val="0"/>
        </w:rPr>
        <w:t xml:space="preserve">Önemli Kriter:</w:t>
      </w:r>
      <w:r w:rsidDel="00000000" w:rsidR="00000000" w:rsidRPr="00000000">
        <w:rPr>
          <w:rtl w:val="0"/>
        </w:rPr>
        <w:t xml:space="preserve"> Ekran kartında donanım, malzeme ve soğutma bloğu kalitesinden taviz verilmeyecektir. Bu nedenle giriş segmenti tasarımına, düşük malzeme kalitesine ve yetersiz soğutma bloğuna sahip olan modeller muadil olarak kabul edilmeyecektir.</w:t>
      </w:r>
    </w:p>
    <w:p w:rsidR="00000000" w:rsidDel="00000000" w:rsidP="00000000" w:rsidRDefault="00000000" w:rsidRPr="00000000" w14:paraId="00000036">
      <w:pPr>
        <w:numPr>
          <w:ilvl w:val="0"/>
          <w:numId w:val="3"/>
        </w:numPr>
        <w:spacing w:after="0" w:line="276" w:lineRule="auto"/>
        <w:ind w:left="720" w:right="0" w:hanging="360"/>
        <w:rPr/>
      </w:pPr>
      <w:r w:rsidDel="00000000" w:rsidR="00000000" w:rsidRPr="00000000">
        <w:rPr>
          <w:rtl w:val="0"/>
        </w:rPr>
        <w:t xml:space="preserve">Ekran kartı, ağır yük altında dahi etkin soğutma sağlayabilmesi için en az 3 fanlı soğutma sistemine sahip olmalıdır.</w:t>
      </w:r>
    </w:p>
    <w:p w:rsidR="00000000" w:rsidDel="00000000" w:rsidP="00000000" w:rsidRDefault="00000000" w:rsidRPr="00000000" w14:paraId="00000037">
      <w:pPr>
        <w:ind w:left="-3" w:firstLine="0"/>
        <w:rPr>
          <w:b w:val="1"/>
          <w:bCs w:val="1"/>
        </w:rPr>
      </w:pPr>
      <w:r w:rsidDel="00000000" w:rsidR="00000000" w:rsidRPr="00000000">
        <w:rPr>
          <w:rtl w:val="0"/>
        </w:rPr>
      </w:r>
    </w:p>
    <w:p w:rsidR="00000000" w:rsidDel="00000000" w:rsidP="00000000" w:rsidRDefault="00000000" w:rsidRPr="00000000" w14:paraId="00000038">
      <w:pPr>
        <w:ind w:hanging="3"/>
        <w:rPr>
          <w:b w:val="1"/>
          <w:bCs w:val="1"/>
        </w:rPr>
      </w:pPr>
      <w:r w:rsidDel="00000000" w:rsidR="00000000" w:rsidRPr="00000000">
        <w:rPr>
          <w:b w:val="1"/>
          <w:bCs w:val="1"/>
          <w:rtl w:val="0"/>
        </w:rPr>
        <w:t xml:space="preserve">5.6. Sabit Disk (Depolama)</w:t>
      </w:r>
    </w:p>
    <w:p w:rsidR="00000000" w:rsidDel="00000000" w:rsidP="00000000" w:rsidRDefault="00000000" w:rsidRPr="00000000" w14:paraId="00000039">
      <w:pPr>
        <w:numPr>
          <w:ilvl w:val="0"/>
          <w:numId w:val="1"/>
        </w:numPr>
        <w:spacing w:after="0" w:line="276" w:lineRule="auto"/>
        <w:ind w:left="720" w:right="0" w:hanging="360"/>
        <w:rPr/>
      </w:pPr>
      <w:r w:rsidDel="00000000" w:rsidR="00000000" w:rsidRPr="00000000">
        <w:rPr>
          <w:rtl w:val="0"/>
        </w:rPr>
        <w:t xml:space="preserve">Anakart üzerinde ilgili yuvaya doğrudan monte edilmiş (M.2 formatında), saniyede okuma/yazma hızları yüksek, </w:t>
      </w:r>
      <w:r w:rsidDel="00000000" w:rsidR="00000000" w:rsidRPr="00000000">
        <w:rPr>
          <w:b w:val="1"/>
          <w:bCs w:val="1"/>
          <w:rtl w:val="0"/>
        </w:rPr>
        <w:t xml:space="preserve">en az 4 TB</w:t>
      </w:r>
      <w:r w:rsidDel="00000000" w:rsidR="00000000" w:rsidRPr="00000000">
        <w:rPr>
          <w:rtl w:val="0"/>
        </w:rPr>
        <w:t xml:space="preserve"> kapasiteli, PCIe 4.0 veya PCIe 5.0 teknolojisini destekleyen NVMe SSD bulunmalıdır. Bu sabit disk/diskler en az 1200 TBW değerine sahip olmalıdır.</w:t>
      </w:r>
    </w:p>
    <w:p w:rsidR="00000000" w:rsidDel="00000000" w:rsidP="00000000" w:rsidRDefault="00000000" w:rsidRPr="00000000" w14:paraId="0000003A">
      <w:pPr>
        <w:spacing w:after="0" w:line="276" w:lineRule="auto"/>
        <w:ind w:left="720" w:right="0" w:firstLine="0"/>
        <w:rPr/>
      </w:pPr>
      <w:r w:rsidDel="00000000" w:rsidR="00000000" w:rsidRPr="00000000">
        <w:rPr>
          <w:rtl w:val="0"/>
        </w:rPr>
      </w:r>
    </w:p>
    <w:p w:rsidR="00000000" w:rsidDel="00000000" w:rsidP="00000000" w:rsidRDefault="00000000" w:rsidRPr="00000000" w14:paraId="0000003B">
      <w:pPr>
        <w:ind w:hanging="3"/>
        <w:rPr>
          <w:b w:val="1"/>
          <w:bCs w:val="1"/>
        </w:rPr>
      </w:pPr>
      <w:r w:rsidDel="00000000" w:rsidR="00000000" w:rsidRPr="00000000">
        <w:rPr>
          <w:b w:val="1"/>
          <w:bCs w:val="1"/>
          <w:rtl w:val="0"/>
        </w:rPr>
        <w:t xml:space="preserve">5.7. Monitör</w:t>
      </w:r>
    </w:p>
    <w:p w:rsidR="00000000" w:rsidDel="00000000" w:rsidP="00000000" w:rsidRDefault="00000000" w:rsidRPr="00000000" w14:paraId="0000003C">
      <w:pPr>
        <w:numPr>
          <w:ilvl w:val="0"/>
          <w:numId w:val="9"/>
        </w:numPr>
        <w:pBdr>
          <w:top w:space="0" w:sz="0" w:val="nil"/>
          <w:left w:space="0" w:sz="0" w:val="nil"/>
          <w:bottom w:space="0" w:sz="0" w:val="nil"/>
          <w:right w:space="0" w:sz="0" w:val="nil"/>
          <w:between w:space="0" w:sz="0" w:val="nil"/>
        </w:pBdr>
        <w:spacing w:after="0" w:lineRule="auto"/>
        <w:ind w:left="709" w:hanging="283"/>
        <w:rPr/>
      </w:pPr>
      <w:r w:rsidDel="00000000" w:rsidR="00000000" w:rsidRPr="00000000">
        <w:rPr>
          <w:b w:val="1"/>
          <w:bCs w:val="1"/>
          <w:color w:val="000000"/>
          <w:rtl w:val="0"/>
        </w:rPr>
        <w:t xml:space="preserve">Boyut ve Çözünürlük : </w:t>
      </w:r>
      <w:r w:rsidDel="00000000" w:rsidR="00000000" w:rsidRPr="00000000">
        <w:rPr>
          <w:color w:val="000000"/>
          <w:rtl w:val="0"/>
        </w:rPr>
        <w:t xml:space="preserve">Masalarda ergonomik yerleşim sağlaması amacıyla en az 23.8 inç, en fazla 24.5 inç boyutunda olmalı ve minimum 1920x1080 (FHD) çözünürlüğü desteklemelidir. Monitörler kesinlikle düz (flat) ekran yapısında olmalıdır; kavisli (curved) monitörler teklif edilemez ve muadil olarak kabul edilmeyecektir.</w:t>
      </w:r>
      <w:r w:rsidDel="00000000" w:rsidR="00000000" w:rsidRPr="00000000">
        <w:rPr>
          <w:rtl w:val="0"/>
        </w:rPr>
      </w:r>
    </w:p>
    <w:p w:rsidR="00000000" w:rsidDel="00000000" w:rsidP="00000000" w:rsidRDefault="00000000" w:rsidRPr="00000000" w14:paraId="0000003D">
      <w:pPr>
        <w:numPr>
          <w:ilvl w:val="0"/>
          <w:numId w:val="9"/>
        </w:numPr>
        <w:pBdr>
          <w:top w:space="0" w:sz="0" w:val="nil"/>
          <w:left w:space="0" w:sz="0" w:val="nil"/>
          <w:bottom w:space="0" w:sz="0" w:val="nil"/>
          <w:right w:space="0" w:sz="0" w:val="nil"/>
          <w:between w:space="0" w:sz="0" w:val="nil"/>
        </w:pBdr>
        <w:spacing w:after="0" w:lineRule="auto"/>
        <w:ind w:left="709" w:hanging="283"/>
        <w:rPr/>
      </w:pPr>
      <w:r w:rsidDel="00000000" w:rsidR="00000000" w:rsidRPr="00000000">
        <w:rPr>
          <w:b w:val="1"/>
          <w:bCs w:val="1"/>
          <w:color w:val="000000"/>
          <w:rtl w:val="0"/>
        </w:rPr>
        <w:t xml:space="preserve">Panel Tipi ve Görüntü Kalitesi : </w:t>
      </w:r>
      <w:r w:rsidDel="00000000" w:rsidR="00000000" w:rsidRPr="00000000">
        <w:rPr>
          <w:color w:val="000000"/>
          <w:rtl w:val="0"/>
        </w:rPr>
        <w:t xml:space="preserve">Ürün kesinlikle "Fast IPS" (Hızlı IPS) panel teknolojisine sahip olmalıdır. Standart IPS, VA veya TN paneller muadil olarak kabul edilmeyecektir. Panel, sistem ve arayüz tasarımları için en az %99 sRGB renk uzayını desteklemelidir.</w:t>
      </w:r>
      <w:r w:rsidDel="00000000" w:rsidR="00000000" w:rsidRPr="00000000">
        <w:rPr>
          <w:rtl w:val="0"/>
        </w:rPr>
      </w:r>
    </w:p>
    <w:p w:rsidR="00000000" w:rsidDel="00000000" w:rsidP="00000000" w:rsidRDefault="00000000" w:rsidRPr="00000000" w14:paraId="0000003E">
      <w:pPr>
        <w:numPr>
          <w:ilvl w:val="0"/>
          <w:numId w:val="9"/>
        </w:numPr>
        <w:pBdr>
          <w:top w:space="0" w:sz="0" w:val="nil"/>
          <w:left w:space="0" w:sz="0" w:val="nil"/>
          <w:bottom w:space="0" w:sz="0" w:val="nil"/>
          <w:right w:space="0" w:sz="0" w:val="nil"/>
          <w:between w:space="0" w:sz="0" w:val="nil"/>
        </w:pBdr>
        <w:spacing w:after="0" w:lineRule="auto"/>
        <w:ind w:left="709" w:hanging="283"/>
        <w:rPr/>
      </w:pPr>
      <w:r w:rsidDel="00000000" w:rsidR="00000000" w:rsidRPr="00000000">
        <w:rPr>
          <w:b w:val="1"/>
          <w:bCs w:val="1"/>
          <w:color w:val="000000"/>
          <w:rtl w:val="0"/>
        </w:rPr>
        <w:t xml:space="preserve">Yenileme Hızı ve Tepki Süresi : </w:t>
      </w:r>
      <w:r w:rsidDel="00000000" w:rsidR="00000000" w:rsidRPr="00000000">
        <w:rPr>
          <w:color w:val="000000"/>
          <w:rtl w:val="0"/>
        </w:rPr>
        <w:t xml:space="preserve">Üst seviye ekran kartının üreteceği yüksek kare hızlarında dar boğaz yaratmaması ve mühendislik testlerinde maksimum donanım hassasiyeti sunması için en az 165 Hz yenileme hızına ve gerçek 1 ms (GtG - Gray to Gray) tepki süresine sahip olmalıdır. MPRT değerleri tek başına yeterli kabul edilmeyecektir.</w:t>
      </w:r>
      <w:r w:rsidDel="00000000" w:rsidR="00000000" w:rsidRPr="00000000">
        <w:rPr>
          <w:rtl w:val="0"/>
        </w:rPr>
      </w:r>
    </w:p>
    <w:p w:rsidR="00000000" w:rsidDel="00000000" w:rsidP="00000000" w:rsidRDefault="00000000" w:rsidRPr="00000000" w14:paraId="0000003F">
      <w:pPr>
        <w:numPr>
          <w:ilvl w:val="0"/>
          <w:numId w:val="9"/>
        </w:numPr>
        <w:pBdr>
          <w:top w:space="0" w:sz="0" w:val="nil"/>
          <w:left w:space="0" w:sz="0" w:val="nil"/>
          <w:bottom w:space="0" w:sz="0" w:val="nil"/>
          <w:right w:space="0" w:sz="0" w:val="nil"/>
          <w:between w:space="0" w:sz="0" w:val="nil"/>
        </w:pBdr>
        <w:spacing w:after="0" w:lineRule="auto"/>
        <w:ind w:left="709" w:hanging="283"/>
        <w:rPr/>
      </w:pPr>
      <w:r w:rsidDel="00000000" w:rsidR="00000000" w:rsidRPr="00000000">
        <w:rPr>
          <w:b w:val="1"/>
          <w:bCs w:val="1"/>
          <w:color w:val="000000"/>
          <w:rtl w:val="0"/>
        </w:rPr>
        <w:t xml:space="preserve">Senkronizasyon : </w:t>
      </w:r>
      <w:r w:rsidDel="00000000" w:rsidR="00000000" w:rsidRPr="00000000">
        <w:rPr>
          <w:color w:val="000000"/>
          <w:rtl w:val="0"/>
        </w:rPr>
        <w:t xml:space="preserve">Yüksek kare hızlarında ekranda yırtılma (tearing) olmaması için donanım seviyesinde NVIDIA ekran kartlarıyla tam uyumlu "G-Sync Compatible" sertifikasına sahip olmalıdır.</w:t>
      </w:r>
      <w:r w:rsidDel="00000000" w:rsidR="00000000" w:rsidRPr="00000000">
        <w:rPr>
          <w:rtl w:val="0"/>
        </w:rPr>
      </w:r>
    </w:p>
    <w:p w:rsidR="00000000" w:rsidDel="00000000" w:rsidP="00000000" w:rsidRDefault="00000000" w:rsidRPr="00000000" w14:paraId="00000040">
      <w:pPr>
        <w:numPr>
          <w:ilvl w:val="0"/>
          <w:numId w:val="9"/>
        </w:numPr>
        <w:pBdr>
          <w:top w:space="0" w:sz="0" w:val="nil"/>
          <w:left w:space="0" w:sz="0" w:val="nil"/>
          <w:bottom w:space="0" w:sz="0" w:val="nil"/>
          <w:right w:space="0" w:sz="0" w:val="nil"/>
          <w:between w:space="0" w:sz="0" w:val="nil"/>
        </w:pBdr>
        <w:spacing w:after="0" w:lineRule="auto"/>
        <w:ind w:left="709" w:hanging="283"/>
        <w:rPr/>
      </w:pPr>
      <w:r w:rsidDel="00000000" w:rsidR="00000000" w:rsidRPr="00000000">
        <w:rPr>
          <w:b w:val="1"/>
          <w:bCs w:val="1"/>
          <w:color w:val="000000"/>
          <w:rtl w:val="0"/>
        </w:rPr>
        <w:t xml:space="preserve">Bağlantı Arayüzleri : </w:t>
      </w:r>
      <w:r w:rsidDel="00000000" w:rsidR="00000000" w:rsidRPr="00000000">
        <w:rPr>
          <w:color w:val="000000"/>
          <w:rtl w:val="0"/>
        </w:rPr>
        <w:t xml:space="preserve">Cihaz üzerinde en az 1 adet DisplayPort ve 1 adet HDMI bağlantı yuvası bulunmalıdır.</w:t>
      </w:r>
      <w:r w:rsidDel="00000000" w:rsidR="00000000" w:rsidRPr="00000000">
        <w:rPr>
          <w:rtl w:val="0"/>
        </w:rPr>
      </w:r>
    </w:p>
    <w:p w:rsidR="00000000" w:rsidDel="00000000" w:rsidP="00000000" w:rsidRDefault="00000000" w:rsidRPr="00000000" w14:paraId="00000041">
      <w:pPr>
        <w:numPr>
          <w:ilvl w:val="0"/>
          <w:numId w:val="9"/>
        </w:numPr>
        <w:pBdr>
          <w:top w:space="0" w:sz="0" w:val="nil"/>
          <w:left w:space="0" w:sz="0" w:val="nil"/>
          <w:bottom w:space="0" w:sz="0" w:val="nil"/>
          <w:right w:space="0" w:sz="0" w:val="nil"/>
          <w:between w:space="0" w:sz="0" w:val="nil"/>
        </w:pBdr>
        <w:spacing w:after="0" w:lineRule="auto"/>
        <w:ind w:left="709" w:hanging="283"/>
        <w:rPr/>
      </w:pPr>
      <w:r w:rsidDel="00000000" w:rsidR="00000000" w:rsidRPr="00000000">
        <w:rPr>
          <w:b w:val="1"/>
          <w:bCs w:val="1"/>
          <w:color w:val="000000"/>
          <w:rtl w:val="0"/>
        </w:rPr>
        <w:t xml:space="preserve">Ergonomi ve Göz Sağlığı : </w:t>
      </w:r>
      <w:r w:rsidDel="00000000" w:rsidR="00000000" w:rsidRPr="00000000">
        <w:rPr>
          <w:color w:val="000000"/>
          <w:rtl w:val="0"/>
        </w:rPr>
        <w:t xml:space="preserve">Farklı oturma pozisyonlarına uyum sağlayabilmesi ve uzun süreli kullanımlarda ergonomiyi desteklemesi için asansörlü (yükseklik ayarlı), öne-arkaya eğme (tilt) ve kendi ekseninde 90 derece dönerek dikey kullanılabilme (pivot) özelliklerine sahip bir standı olmalıdır. "Flicker-Free" (Titreşimsiz) ve "Low Blue Light" (Düşük Mavi Işık) donanım veya yazılım teknolojilerini barındırmalıdır.</w:t>
      </w:r>
      <w:r w:rsidDel="00000000" w:rsidR="00000000" w:rsidRPr="00000000">
        <w:rPr>
          <w:rtl w:val="0"/>
        </w:rPr>
      </w:r>
    </w:p>
    <w:p w:rsidR="00000000" w:rsidDel="00000000" w:rsidP="00000000" w:rsidRDefault="00000000" w:rsidRPr="00000000" w14:paraId="00000042">
      <w:pPr>
        <w:numPr>
          <w:ilvl w:val="0"/>
          <w:numId w:val="9"/>
        </w:numPr>
        <w:pBdr>
          <w:top w:space="0" w:sz="0" w:val="nil"/>
          <w:left w:space="0" w:sz="0" w:val="nil"/>
          <w:bottom w:space="0" w:sz="0" w:val="nil"/>
          <w:right w:space="0" w:sz="0" w:val="nil"/>
          <w:between w:space="0" w:sz="0" w:val="nil"/>
        </w:pBdr>
        <w:ind w:left="709" w:hanging="283"/>
        <w:rPr/>
      </w:pPr>
      <w:r w:rsidDel="00000000" w:rsidR="00000000" w:rsidRPr="00000000">
        <w:rPr>
          <w:b w:val="1"/>
          <w:bCs w:val="1"/>
          <w:color w:val="000000"/>
          <w:rtl w:val="0"/>
        </w:rPr>
        <w:t xml:space="preserve">Kutu İçeriği : </w:t>
      </w:r>
      <w:r w:rsidDel="00000000" w:rsidR="00000000" w:rsidRPr="00000000">
        <w:rPr>
          <w:color w:val="000000"/>
          <w:rtl w:val="0"/>
        </w:rPr>
        <w:t xml:space="preserve">Monitör ile birlikte, cihazın desteklediği maksimum yenileme hızını verebilecek kapasitede orijinal DisplayPort veya HDMI kablosu verilmelidir.</w:t>
      </w:r>
      <w:r w:rsidDel="00000000" w:rsidR="00000000" w:rsidRPr="00000000">
        <w:rPr>
          <w:rtl w:val="0"/>
        </w:rPr>
      </w:r>
    </w:p>
    <w:p w:rsidR="00000000" w:rsidDel="00000000" w:rsidP="00000000" w:rsidRDefault="00000000" w:rsidRPr="00000000" w14:paraId="00000043">
      <w:pPr>
        <w:ind w:left="0" w:firstLine="0"/>
        <w:rPr>
          <w:b w:val="1"/>
          <w:bCs w:val="1"/>
        </w:rPr>
      </w:pPr>
      <w:r w:rsidDel="00000000" w:rsidR="00000000" w:rsidRPr="00000000">
        <w:rPr>
          <w:rtl w:val="0"/>
        </w:rPr>
      </w:r>
    </w:p>
    <w:p w:rsidR="00000000" w:rsidDel="00000000" w:rsidP="00000000" w:rsidRDefault="00000000" w:rsidRPr="00000000" w14:paraId="00000044">
      <w:pPr>
        <w:ind w:hanging="3"/>
        <w:rPr>
          <w:b w:val="1"/>
          <w:bCs w:val="1"/>
        </w:rPr>
      </w:pPr>
      <w:r w:rsidDel="00000000" w:rsidR="00000000" w:rsidRPr="00000000">
        <w:rPr>
          <w:b w:val="1"/>
          <w:bCs w:val="1"/>
          <w:rtl w:val="0"/>
        </w:rPr>
        <w:t xml:space="preserve">5.8. İşletim Sistemi ve Yazılım Kurulumu</w:t>
      </w:r>
    </w:p>
    <w:p w:rsidR="00000000" w:rsidDel="00000000" w:rsidP="00000000" w:rsidRDefault="00000000" w:rsidRPr="00000000" w14:paraId="00000045">
      <w:pPr>
        <w:numPr>
          <w:ilvl w:val="0"/>
          <w:numId w:val="5"/>
        </w:numPr>
        <w:spacing w:after="0" w:line="276" w:lineRule="auto"/>
        <w:ind w:left="720" w:right="0" w:hanging="360"/>
        <w:rPr/>
      </w:pPr>
      <w:r w:rsidDel="00000000" w:rsidR="00000000" w:rsidRPr="00000000">
        <w:rPr>
          <w:rtl w:val="0"/>
        </w:rPr>
        <w:t xml:space="preserve">Alım kapsamında toplam </w:t>
      </w:r>
      <w:r w:rsidDel="00000000" w:rsidR="00000000" w:rsidRPr="00000000">
        <w:rPr>
          <w:b w:val="1"/>
          <w:bCs w:val="1"/>
          <w:rtl w:val="0"/>
        </w:rPr>
        <w:t xml:space="preserve">40 adet orijinal Microsoft Windows 11 Pro (İngilizce)</w:t>
      </w:r>
      <w:r w:rsidDel="00000000" w:rsidR="00000000" w:rsidRPr="00000000">
        <w:rPr>
          <w:rtl w:val="0"/>
        </w:rPr>
        <w:t xml:space="preserve"> işletim sistemi lisansı kutulu veya OEM olarak temin edilecektir. Lisanslar üretici firma tarafından tescilli olmalı ve teslim edilmelidir.</w:t>
      </w:r>
    </w:p>
    <w:p w:rsidR="00000000" w:rsidDel="00000000" w:rsidP="00000000" w:rsidRDefault="00000000" w:rsidRPr="00000000" w14:paraId="00000046">
      <w:pPr>
        <w:numPr>
          <w:ilvl w:val="0"/>
          <w:numId w:val="5"/>
        </w:numPr>
        <w:spacing w:after="0" w:line="276" w:lineRule="auto"/>
        <w:ind w:left="720" w:right="0" w:hanging="360"/>
        <w:rPr/>
      </w:pPr>
      <w:r w:rsidDel="00000000" w:rsidR="00000000" w:rsidRPr="00000000">
        <w:rPr>
          <w:rtl w:val="0"/>
        </w:rPr>
        <w:t xml:space="preserve">FİRMA, temin edeceği bu 40 adet işletim sisteminin 30 (otuz) adedini, alımını yapacağımız yeni bilgisayarların üzerine kuracak, tüm donanım sürücülerini (driver) eksiksiz tanıtacak ve sorunsuz çalışır vaziyette kuruma teslim edecektir.</w:t>
      </w:r>
    </w:p>
    <w:p w:rsidR="00000000" w:rsidDel="00000000" w:rsidP="00000000" w:rsidRDefault="00000000" w:rsidRPr="00000000" w14:paraId="00000047">
      <w:pPr>
        <w:numPr>
          <w:ilvl w:val="0"/>
          <w:numId w:val="5"/>
        </w:numPr>
        <w:spacing w:after="0" w:line="276" w:lineRule="auto"/>
        <w:ind w:left="720" w:right="0" w:hanging="360"/>
        <w:rPr/>
      </w:pPr>
      <w:r w:rsidDel="00000000" w:rsidR="00000000" w:rsidRPr="00000000">
        <w:rPr>
          <w:rtl w:val="0"/>
        </w:rPr>
        <w:t xml:space="preserve">Geriye kalan 10 (on) adet işletim sistemi lisansı ise, kurumumuzun mevcut envanterinde bulunan 10 adet bilgisayara FİRMA tarafından yüklenip lisanslanacak ve çalışır durumda teslim edilecektir.</w:t>
      </w:r>
    </w:p>
    <w:p w:rsidR="00000000" w:rsidDel="00000000" w:rsidP="00000000" w:rsidRDefault="00000000" w:rsidRPr="00000000" w14:paraId="00000048">
      <w:pPr>
        <w:rPr>
          <w:b w:val="1"/>
          <w:bCs w:val="1"/>
        </w:rPr>
      </w:pPr>
      <w:r w:rsidDel="00000000" w:rsidR="00000000" w:rsidRPr="00000000">
        <w:rPr>
          <w:rtl w:val="0"/>
        </w:rPr>
      </w:r>
    </w:p>
    <w:p w:rsidR="00000000" w:rsidDel="00000000" w:rsidP="00000000" w:rsidRDefault="00000000" w:rsidRPr="00000000" w14:paraId="00000049">
      <w:pPr>
        <w:spacing w:after="0" w:line="259" w:lineRule="auto"/>
        <w:ind w:left="0" w:right="0" w:firstLine="0"/>
        <w:rPr>
          <w:b w:val="1"/>
          <w:bCs w:val="1"/>
        </w:rPr>
      </w:pPr>
      <w:r w:rsidDel="00000000" w:rsidR="00000000" w:rsidRPr="00000000">
        <w:rPr>
          <w:rtl w:val="0"/>
        </w:rPr>
      </w:r>
    </w:p>
    <w:p w:rsidR="00000000" w:rsidDel="00000000" w:rsidP="00000000" w:rsidRDefault="00000000" w:rsidRPr="00000000" w14:paraId="0000004A">
      <w:pPr>
        <w:spacing w:after="0" w:line="259" w:lineRule="auto"/>
        <w:ind w:left="0" w:right="0" w:firstLine="0"/>
        <w:rPr>
          <w:b w:val="1"/>
          <w:bCs w:val="1"/>
        </w:rPr>
      </w:pPr>
      <w:r w:rsidDel="00000000" w:rsidR="00000000" w:rsidRPr="00000000">
        <w:rPr>
          <w:b w:val="1"/>
          <w:bCs w:val="1"/>
          <w:rtl w:val="0"/>
        </w:rPr>
        <w:t xml:space="preserve">MADDE 6 – GARANTİ VE KABUL ŞARTLARI</w:t>
      </w:r>
    </w:p>
    <w:p w:rsidR="00000000" w:rsidDel="00000000" w:rsidP="00000000" w:rsidRDefault="00000000" w:rsidRPr="00000000" w14:paraId="0000004B">
      <w:pPr>
        <w:numPr>
          <w:ilvl w:val="0"/>
          <w:numId w:val="8"/>
        </w:numPr>
        <w:spacing w:after="0" w:line="276" w:lineRule="auto"/>
        <w:ind w:left="720" w:right="0" w:hanging="360"/>
        <w:rPr/>
      </w:pPr>
      <w:r w:rsidDel="00000000" w:rsidR="00000000" w:rsidRPr="00000000">
        <w:rPr>
          <w:rtl w:val="0"/>
        </w:rPr>
        <w:t xml:space="preserve">Garanti süresi, yukarıda yazan tüm bileşenlerin dâhil olduğu bütünleşik donanım için kesin kabulden itibaren </w:t>
      </w:r>
      <w:r w:rsidDel="00000000" w:rsidR="00000000" w:rsidRPr="00000000">
        <w:rPr>
          <w:b w:val="1"/>
          <w:bCs w:val="1"/>
          <w:rtl w:val="0"/>
        </w:rPr>
        <w:t xml:space="preserve">en az iki (2) yıl</w:t>
      </w:r>
      <w:r w:rsidDel="00000000" w:rsidR="00000000" w:rsidRPr="00000000">
        <w:rPr>
          <w:rtl w:val="0"/>
        </w:rPr>
        <w:t xml:space="preserve"> Türkiye garantisi kapsamında olmalıdır.</w:t>
      </w:r>
    </w:p>
    <w:p w:rsidR="00000000" w:rsidDel="00000000" w:rsidP="00000000" w:rsidRDefault="00000000" w:rsidRPr="00000000" w14:paraId="0000004C">
      <w:pPr>
        <w:numPr>
          <w:ilvl w:val="0"/>
          <w:numId w:val="8"/>
        </w:numPr>
        <w:spacing w:after="0" w:line="276" w:lineRule="auto"/>
        <w:ind w:left="720" w:right="0" w:hanging="360"/>
        <w:rPr/>
      </w:pPr>
      <w:r w:rsidDel="00000000" w:rsidR="00000000" w:rsidRPr="00000000">
        <w:rPr>
          <w:rtl w:val="0"/>
        </w:rPr>
        <w:t xml:space="preserve">Garanti süresi içinde cihazlarda oluşacak herhangi bir donanım veya sistem arızasında, firma arızayı bedelsiz olarak gidermekle yükümlüdür.</w:t>
      </w:r>
    </w:p>
    <w:p w:rsidR="00000000" w:rsidDel="00000000" w:rsidP="00000000" w:rsidRDefault="00000000" w:rsidRPr="00000000" w14:paraId="0000004D">
      <w:pPr>
        <w:spacing w:after="0" w:line="259" w:lineRule="auto"/>
        <w:ind w:left="0" w:right="0" w:firstLine="0"/>
        <w:rPr>
          <w:b w:val="1"/>
          <w:bCs w:val="1"/>
        </w:rPr>
      </w:pPr>
      <w:r w:rsidDel="00000000" w:rsidR="00000000" w:rsidRPr="00000000">
        <w:rPr>
          <w:rtl w:val="0"/>
        </w:rPr>
      </w:r>
    </w:p>
    <w:p w:rsidR="00000000" w:rsidDel="00000000" w:rsidP="00000000" w:rsidRDefault="00000000" w:rsidRPr="00000000" w14:paraId="0000004E">
      <w:pPr>
        <w:spacing w:after="0" w:line="259" w:lineRule="auto"/>
        <w:ind w:left="0" w:right="0" w:firstLine="0"/>
        <w:rPr>
          <w:b w:val="1"/>
          <w:bCs w:val="1"/>
        </w:rPr>
      </w:pPr>
      <w:r w:rsidDel="00000000" w:rsidR="00000000" w:rsidRPr="00000000">
        <w:rPr>
          <w:rtl w:val="0"/>
        </w:rPr>
      </w:r>
    </w:p>
    <w:p w:rsidR="00000000" w:rsidDel="00000000" w:rsidP="00000000" w:rsidRDefault="00000000" w:rsidRPr="00000000" w14:paraId="0000004F">
      <w:pPr>
        <w:spacing w:after="302" w:line="216" w:lineRule="auto"/>
        <w:ind w:left="0" w:right="0" w:firstLine="0"/>
        <w:rPr>
          <w:b w:val="1"/>
          <w:bCs w:val="1"/>
        </w:rPr>
      </w:pPr>
      <w:r w:rsidDel="00000000" w:rsidR="00000000" w:rsidRPr="00000000">
        <w:rPr>
          <w:b w:val="1"/>
          <w:bCs w:val="1"/>
          <w:rtl w:val="0"/>
        </w:rPr>
        <w:t xml:space="preserve">MADDE 7 – ŞARTNAMENİN İÇERİĞİ</w:t>
      </w:r>
    </w:p>
    <w:p w:rsidR="00000000" w:rsidDel="00000000" w:rsidP="00000000" w:rsidRDefault="00000000" w:rsidRPr="00000000" w14:paraId="00000050">
      <w:pPr>
        <w:spacing w:after="302" w:line="216" w:lineRule="auto"/>
        <w:ind w:left="0" w:right="0" w:firstLine="0"/>
        <w:rPr/>
      </w:pPr>
      <w:r w:rsidDel="00000000" w:rsidR="00000000" w:rsidRPr="00000000">
        <w:rPr>
          <w:rtl w:val="0"/>
        </w:rPr>
        <w:t xml:space="preserve">İşbu şartname 7 madde ve 3 sayfadan oluşmuştur.</w:t>
      </w:r>
    </w:p>
    <w:p w:rsidR="00000000" w:rsidDel="00000000" w:rsidP="00000000" w:rsidRDefault="00000000" w:rsidRPr="00000000" w14:paraId="00000051">
      <w:pPr>
        <w:rPr/>
      </w:pPr>
      <w:r w:rsidDel="00000000" w:rsidR="00000000" w:rsidRPr="00000000">
        <w:rPr>
          <w:rtl w:val="0"/>
        </w:rPr>
      </w:r>
    </w:p>
    <w:sectPr>
      <w:footerReference r:id="rId8" w:type="default"/>
      <w:footerReference r:id="rId9" w:type="first"/>
      <w:footerReference r:id="rId10" w:type="even"/>
      <w:pgSz w:h="16834" w:w="11902" w:orient="portrait"/>
      <w:pgMar w:bottom="1134" w:top="1134" w:left="1276" w:right="1310"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spacing w:after="0" w:line="259" w:lineRule="auto"/>
      <w:ind w:left="0" w:right="137" w:firstLine="0"/>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after="0" w:line="276" w:lineRule="auto"/>
      <w:ind w:left="0" w:right="0" w:firstLine="0"/>
      <w:jc w:val="left"/>
      <w:rPr/>
    </w:pPr>
    <w:r w:rsidDel="00000000" w:rsidR="00000000" w:rsidRPr="00000000">
      <w:rPr>
        <w:rtl w:val="0"/>
      </w:rPr>
    </w:r>
  </w:p>
  <w:tbl>
    <w:tblPr>
      <w:tblStyle w:val="Table1"/>
      <w:tblW w:w="9033.0" w:type="dxa"/>
      <w:jc w:val="center"/>
      <w:tblLayout w:type="fixed"/>
      <w:tblLook w:val="0400"/>
    </w:tblPr>
    <w:tblGrid>
      <w:gridCol w:w="8222"/>
      <w:gridCol w:w="811"/>
      <w:tblGridChange w:id="0">
        <w:tblGrid>
          <w:gridCol w:w="8222"/>
          <w:gridCol w:w="811"/>
        </w:tblGrid>
      </w:tblGridChange>
    </w:tblGrid>
    <w:tr>
      <w:trPr>
        <w:cantSplit w:val="0"/>
        <w:trHeight w:val="115" w:hRule="atLeast"/>
        <w:tblHeader w:val="0"/>
      </w:trPr>
      <w:tc>
        <w:tcPr>
          <w:shd w:fill="5b9bd5" w:val="clear"/>
          <w:tcMar>
            <w:top w:w="0.0" w:type="dxa"/>
            <w:bottom w:w="0.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36"/>
              <w:tab w:val="right" w:leader="none" w:pos="9072"/>
            </w:tabs>
            <w:rPr>
              <w:smallCaps w:val="1"/>
              <w:sz w:val="18"/>
              <w:szCs w:val="18"/>
            </w:rPr>
          </w:pPr>
          <w:r w:rsidDel="00000000" w:rsidR="00000000" w:rsidRPr="00000000">
            <w:rPr>
              <w:rtl w:val="0"/>
            </w:rPr>
          </w:r>
        </w:p>
      </w:tc>
      <w:tc>
        <w:tcPr>
          <w:shd w:fill="5b9bd5" w:val="clear"/>
          <w:tcMar>
            <w:top w:w="0.0" w:type="dxa"/>
            <w:bottom w:w="0.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36"/>
              <w:tab w:val="right" w:leader="none" w:pos="9072"/>
            </w:tabs>
            <w:jc w:val="right"/>
            <w:rPr>
              <w:smallCaps w:val="1"/>
              <w:sz w:val="18"/>
              <w:szCs w:val="18"/>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6">
          <w:pPr>
            <w:tabs>
              <w:tab w:val="center" w:leader="none" w:pos="4536"/>
              <w:tab w:val="right" w:leader="none" w:pos="9072"/>
            </w:tabs>
            <w:ind w:hanging="141.73228346456688"/>
            <w:rPr>
              <w:b w:val="1"/>
              <w:bCs w:val="1"/>
              <w:smallCaps w:val="1"/>
              <w:color w:val="808080"/>
              <w:sz w:val="18"/>
              <w:szCs w:val="18"/>
            </w:rPr>
          </w:pPr>
          <w:r w:rsidDel="00000000" w:rsidR="00000000" w:rsidRPr="00000000">
            <w:rPr>
              <w:b w:val="1"/>
              <w:bCs w:val="1"/>
              <w:smallCaps w:val="1"/>
              <w:color w:val="808080"/>
              <w:sz w:val="18"/>
              <w:szCs w:val="18"/>
              <w:rtl w:val="0"/>
            </w:rPr>
            <w:t xml:space="preserve">MEF ÜNİVERSİTE 30 ADET ÜST SEVİYE MASAÜSTÜ BİLGİSAYAR, 40 ADET MONİTÖR VE</w:t>
          </w:r>
        </w:p>
        <w:p w:rsidR="00000000" w:rsidDel="00000000" w:rsidP="00000000" w:rsidRDefault="00000000" w:rsidRPr="00000000" w14:paraId="00000057">
          <w:pPr>
            <w:tabs>
              <w:tab w:val="center" w:leader="none" w:pos="4536"/>
              <w:tab w:val="right" w:leader="none" w:pos="9072"/>
            </w:tabs>
            <w:ind w:hanging="363"/>
            <w:rPr>
              <w:smallCaps w:val="1"/>
              <w:color w:val="808080"/>
              <w:sz w:val="18"/>
              <w:szCs w:val="18"/>
            </w:rPr>
          </w:pPr>
          <w:r w:rsidDel="00000000" w:rsidR="00000000" w:rsidRPr="00000000">
            <w:rPr>
              <w:b w:val="1"/>
              <w:bCs w:val="1"/>
              <w:smallCaps w:val="1"/>
              <w:color w:val="808080"/>
              <w:sz w:val="18"/>
              <w:szCs w:val="18"/>
              <w:rtl w:val="0"/>
            </w:rPr>
            <w:t xml:space="preserve">40 ADET İŞLETİM SİSTEMİ ALIMI TEKNİK ŞARTNAMESİ</w:t>
          </w:r>
          <w:r w:rsidDel="00000000" w:rsidR="00000000" w:rsidRPr="00000000">
            <w:rPr>
              <w:rtl w:val="0"/>
            </w:rPr>
          </w:r>
        </w:p>
      </w:tc>
      <w:tc>
        <w:tcPr>
          <w:vAlign w:val="center"/>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36"/>
              <w:tab w:val="right" w:leader="none" w:pos="9072"/>
            </w:tabs>
            <w:jc w:val="right"/>
            <w:rPr>
              <w:smallCaps w:val="1"/>
              <w:color w:val="808080"/>
              <w:sz w:val="18"/>
              <w:szCs w:val="18"/>
            </w:rPr>
          </w:pPr>
          <w:r w:rsidDel="00000000" w:rsidR="00000000" w:rsidRPr="00000000">
            <w:rPr>
              <w:smallCaps w:val="1"/>
              <w:color w:val="808080"/>
              <w:sz w:val="18"/>
              <w:szCs w:val="18"/>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ind w:left="0" w:firstLine="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after="0" w:line="276" w:lineRule="auto"/>
      <w:ind w:left="0" w:right="0" w:firstLine="0"/>
      <w:jc w:val="left"/>
      <w:rPr/>
    </w:pPr>
    <w:r w:rsidDel="00000000" w:rsidR="00000000" w:rsidRPr="00000000">
      <w:rPr>
        <w:rtl w:val="0"/>
      </w:rPr>
    </w:r>
  </w:p>
  <w:tbl>
    <w:tblPr>
      <w:tblStyle w:val="Table2"/>
      <w:tblW w:w="9033.0" w:type="dxa"/>
      <w:jc w:val="center"/>
      <w:tblLayout w:type="fixed"/>
      <w:tblLook w:val="0400"/>
    </w:tblPr>
    <w:tblGrid>
      <w:gridCol w:w="8364"/>
      <w:gridCol w:w="669"/>
      <w:tblGridChange w:id="0">
        <w:tblGrid>
          <w:gridCol w:w="8364"/>
          <w:gridCol w:w="669"/>
        </w:tblGrid>
      </w:tblGridChange>
    </w:tblGrid>
    <w:tr>
      <w:trPr>
        <w:cantSplit w:val="0"/>
        <w:trHeight w:val="115" w:hRule="atLeast"/>
        <w:tblHeader w:val="0"/>
      </w:trPr>
      <w:tc>
        <w:tcPr>
          <w:shd w:fill="5b9bd5" w:val="clear"/>
          <w:tcMar>
            <w:top w:w="0.0" w:type="dxa"/>
            <w:bottom w:w="0.0" w:type="dxa"/>
          </w:tcMar>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536"/>
              <w:tab w:val="right" w:leader="none" w:pos="9072"/>
            </w:tabs>
            <w:rPr>
              <w:smallCaps w:val="1"/>
              <w:sz w:val="18"/>
              <w:szCs w:val="18"/>
            </w:rPr>
          </w:pPr>
          <w:r w:rsidDel="00000000" w:rsidR="00000000" w:rsidRPr="00000000">
            <w:rPr>
              <w:rtl w:val="0"/>
            </w:rPr>
          </w:r>
        </w:p>
      </w:tc>
      <w:tc>
        <w:tcPr>
          <w:shd w:fill="5b9bd5" w:val="clear"/>
          <w:tcMar>
            <w:top w:w="0.0" w:type="dxa"/>
            <w:bottom w:w="0.0" w:type="dxa"/>
          </w:tcMar>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leader="none" w:pos="4536"/>
              <w:tab w:val="right" w:leader="none" w:pos="9072"/>
            </w:tabs>
            <w:jc w:val="right"/>
            <w:rPr>
              <w:smallCaps w:val="1"/>
              <w:sz w:val="18"/>
              <w:szCs w:val="18"/>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center" w:leader="none" w:pos="4536"/>
              <w:tab w:val="right" w:leader="none" w:pos="9072"/>
            </w:tabs>
            <w:ind w:hanging="141.73228346456688"/>
            <w:rPr>
              <w:b w:val="1"/>
              <w:bCs w:val="1"/>
              <w:smallCaps w:val="1"/>
              <w:color w:val="808080"/>
              <w:sz w:val="18"/>
              <w:szCs w:val="18"/>
            </w:rPr>
          </w:pPr>
          <w:r w:rsidDel="00000000" w:rsidR="00000000" w:rsidRPr="00000000">
            <w:rPr>
              <w:b w:val="1"/>
              <w:bCs w:val="1"/>
              <w:smallCaps w:val="1"/>
              <w:color w:val="808080"/>
              <w:sz w:val="18"/>
              <w:szCs w:val="18"/>
              <w:rtl w:val="0"/>
            </w:rPr>
            <w:t xml:space="preserve">MEF ÜNİVERSİTE 30 ADET ÜST SEVİYE MASAÜSTÜ BİLGİSAYAR, 40 ADET MONİTÖR VE</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center" w:leader="none" w:pos="4536"/>
              <w:tab w:val="right" w:leader="none" w:pos="9072"/>
            </w:tabs>
            <w:ind w:hanging="141.73228346456688"/>
            <w:rPr>
              <w:b w:val="1"/>
              <w:bCs w:val="1"/>
              <w:smallCaps w:val="1"/>
              <w:color w:val="808080"/>
              <w:sz w:val="18"/>
              <w:szCs w:val="18"/>
            </w:rPr>
          </w:pPr>
          <w:r w:rsidDel="00000000" w:rsidR="00000000" w:rsidRPr="00000000">
            <w:rPr>
              <w:b w:val="1"/>
              <w:bCs w:val="1"/>
              <w:smallCaps w:val="1"/>
              <w:color w:val="808080"/>
              <w:sz w:val="18"/>
              <w:szCs w:val="18"/>
              <w:rtl w:val="0"/>
            </w:rPr>
            <w:t xml:space="preserve">40 ADET İŞLETİM SİSTEMİ ALIMI TEKNİK ŞARTNAMESİ</w:t>
          </w:r>
        </w:p>
      </w:tc>
      <w:tc>
        <w:tcP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leader="none" w:pos="4536"/>
              <w:tab w:val="right" w:leader="none" w:pos="9072"/>
            </w:tabs>
            <w:jc w:val="right"/>
            <w:rPr>
              <w:smallCaps w:val="1"/>
              <w:color w:val="808080"/>
              <w:sz w:val="18"/>
              <w:szCs w:val="18"/>
            </w:rPr>
          </w:pPr>
          <w:r w:rsidDel="00000000" w:rsidR="00000000" w:rsidRPr="00000000">
            <w:rPr>
              <w:smallCaps w:val="1"/>
              <w:color w:val="808080"/>
              <w:sz w:val="18"/>
              <w:szCs w:val="18"/>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1080" w:hanging="360"/>
      </w:pPr>
      <w:rPr>
        <w:rFonts w:ascii="Noto Sans Symbols" w:cs="Noto Sans Symbols" w:eastAsia="Noto Sans Symbols" w:hAnsi="Noto Sans Symbols"/>
        <w:sz w:val="28"/>
        <w:szCs w:val="28"/>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tr"/>
      </w:rPr>
    </w:rPrDefault>
    <w:pPrDefault>
      <w:pPr>
        <w:spacing w:after="7" w:line="248.00000000000006" w:lineRule="auto"/>
        <w:ind w:left="363" w:right="58" w:hanging="726"/>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144.0" w:type="dxa"/>
        <w:left w:w="115.0" w:type="dxa"/>
        <w:bottom w:w="144.0" w:type="dxa"/>
        <w:right w:w="115.0" w:type="dxa"/>
      </w:tblCellMar>
    </w:tblPr>
  </w:style>
  <w:style w:type="table" w:styleId="Table2">
    <w:basedOn w:val="TableNormal"/>
    <w:pPr>
      <w:spacing w:after="0" w:line="240" w:lineRule="auto"/>
    </w:pPr>
    <w:tblPr>
      <w:tblStyleRowBandSize w:val="1"/>
      <w:tblStyleColBandSize w:val="1"/>
      <w:tblCellMar>
        <w:top w:w="144.0" w:type="dxa"/>
        <w:left w:w="115.0" w:type="dxa"/>
        <w:bottom w:w="144.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ZYrmmPn1obas4fHPQ+UxjYc81Q==">CgMxLjA4AHIhMVIwMHVYOXNUZHBmMTBjVGpyRjRyUmVfUGFmOXZWQ1ct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